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F6B3A" w14:textId="77777777" w:rsidR="0094132E" w:rsidRDefault="0094132E" w:rsidP="0094132E">
      <w:pPr>
        <w:jc w:val="center"/>
        <w:rPr>
          <w:rFonts w:ascii="Arial" w:hAnsi="Arial" w:cs="Arial"/>
          <w:b/>
          <w:sz w:val="40"/>
          <w:szCs w:val="44"/>
        </w:rPr>
      </w:pPr>
    </w:p>
    <w:p w14:paraId="37E153F5" w14:textId="77777777" w:rsidR="0094132E" w:rsidRDefault="0094132E" w:rsidP="0094132E">
      <w:pPr>
        <w:jc w:val="center"/>
        <w:rPr>
          <w:rFonts w:ascii="Arial" w:hAnsi="Arial" w:cs="Arial"/>
          <w:b/>
          <w:sz w:val="40"/>
          <w:szCs w:val="44"/>
        </w:rPr>
      </w:pPr>
    </w:p>
    <w:p w14:paraId="5A5EA735" w14:textId="77777777" w:rsidR="0094132E" w:rsidRDefault="0094132E" w:rsidP="0094132E">
      <w:pPr>
        <w:jc w:val="center"/>
        <w:rPr>
          <w:rFonts w:ascii="Arial" w:hAnsi="Arial" w:cs="Arial"/>
          <w:b/>
          <w:sz w:val="40"/>
          <w:szCs w:val="44"/>
        </w:rPr>
      </w:pPr>
    </w:p>
    <w:p w14:paraId="7C4187D9" w14:textId="77777777" w:rsidR="0094132E" w:rsidRDefault="0094132E" w:rsidP="0094132E">
      <w:pPr>
        <w:jc w:val="center"/>
        <w:rPr>
          <w:rFonts w:ascii="Arial" w:hAnsi="Arial" w:cs="Arial"/>
          <w:b/>
          <w:sz w:val="40"/>
          <w:szCs w:val="44"/>
        </w:rPr>
      </w:pPr>
    </w:p>
    <w:p w14:paraId="790589BD" w14:textId="77777777" w:rsidR="0094132E" w:rsidRDefault="0094132E" w:rsidP="0094132E">
      <w:pPr>
        <w:jc w:val="center"/>
        <w:rPr>
          <w:rFonts w:ascii="Arial" w:hAnsi="Arial" w:cs="Arial"/>
          <w:b/>
          <w:sz w:val="40"/>
          <w:szCs w:val="44"/>
        </w:rPr>
      </w:pPr>
    </w:p>
    <w:p w14:paraId="648205E1" w14:textId="77777777" w:rsidR="0094132E" w:rsidRDefault="0094132E" w:rsidP="0094132E">
      <w:pPr>
        <w:jc w:val="center"/>
        <w:rPr>
          <w:rFonts w:ascii="Arial" w:hAnsi="Arial" w:cs="Arial"/>
          <w:b/>
          <w:sz w:val="40"/>
          <w:szCs w:val="44"/>
        </w:rPr>
      </w:pPr>
    </w:p>
    <w:p w14:paraId="6B286A11" w14:textId="77777777" w:rsidR="0094132E" w:rsidRDefault="0094132E" w:rsidP="0094132E">
      <w:pPr>
        <w:jc w:val="center"/>
        <w:rPr>
          <w:rFonts w:ascii="Arial" w:hAnsi="Arial" w:cs="Arial"/>
          <w:b/>
          <w:sz w:val="40"/>
          <w:szCs w:val="44"/>
        </w:rPr>
      </w:pPr>
    </w:p>
    <w:p w14:paraId="087A0C82" w14:textId="77777777" w:rsidR="0094132E" w:rsidRDefault="0094132E" w:rsidP="0094132E">
      <w:pPr>
        <w:jc w:val="center"/>
        <w:rPr>
          <w:rFonts w:ascii="Arial" w:hAnsi="Arial" w:cs="Arial"/>
          <w:b/>
          <w:sz w:val="40"/>
          <w:szCs w:val="44"/>
        </w:rPr>
      </w:pPr>
    </w:p>
    <w:p w14:paraId="4D3E944B" w14:textId="77777777" w:rsidR="0094132E" w:rsidRDefault="0094132E" w:rsidP="0094132E">
      <w:pPr>
        <w:jc w:val="center"/>
        <w:rPr>
          <w:rFonts w:ascii="Arial" w:hAnsi="Arial" w:cs="Arial"/>
          <w:b/>
          <w:sz w:val="40"/>
          <w:szCs w:val="44"/>
        </w:rPr>
      </w:pPr>
    </w:p>
    <w:p w14:paraId="74CBDC81" w14:textId="77777777" w:rsidR="0094132E" w:rsidRPr="0021263E" w:rsidRDefault="0094132E" w:rsidP="0094132E">
      <w:pPr>
        <w:jc w:val="center"/>
        <w:rPr>
          <w:rFonts w:ascii="Arial" w:hAnsi="Arial" w:cs="Arial"/>
          <w:b/>
          <w:sz w:val="40"/>
          <w:szCs w:val="44"/>
        </w:rPr>
      </w:pPr>
      <w:r w:rsidRPr="0021263E">
        <w:rPr>
          <w:rFonts w:ascii="Arial" w:hAnsi="Arial" w:cs="Arial"/>
          <w:b/>
          <w:sz w:val="40"/>
          <w:szCs w:val="44"/>
        </w:rPr>
        <w:t>Sacramento Employment and Training Agency</w:t>
      </w:r>
    </w:p>
    <w:p w14:paraId="4BD74A35" w14:textId="77777777" w:rsidR="0094132E" w:rsidRPr="007F1260" w:rsidRDefault="0094132E" w:rsidP="0094132E">
      <w:pPr>
        <w:jc w:val="center"/>
        <w:rPr>
          <w:rFonts w:ascii="Arial" w:hAnsi="Arial" w:cs="Arial"/>
          <w:b/>
          <w:sz w:val="44"/>
          <w:szCs w:val="44"/>
        </w:rPr>
      </w:pPr>
    </w:p>
    <w:p w14:paraId="1D46AB26" w14:textId="77777777" w:rsidR="0094132E" w:rsidRDefault="0094132E" w:rsidP="0094132E">
      <w:pPr>
        <w:jc w:val="center"/>
        <w:rPr>
          <w:rFonts w:ascii="Arial" w:hAnsi="Arial" w:cs="Arial"/>
          <w:b/>
          <w:sz w:val="44"/>
          <w:szCs w:val="44"/>
        </w:rPr>
      </w:pPr>
      <w:r w:rsidRPr="007F1260">
        <w:rPr>
          <w:rFonts w:ascii="Arial" w:hAnsi="Arial" w:cs="Arial"/>
          <w:b/>
          <w:sz w:val="44"/>
          <w:szCs w:val="44"/>
        </w:rPr>
        <w:t>P</w:t>
      </w:r>
      <w:r>
        <w:rPr>
          <w:rFonts w:ascii="Arial" w:hAnsi="Arial" w:cs="Arial"/>
          <w:b/>
          <w:sz w:val="44"/>
          <w:szCs w:val="44"/>
        </w:rPr>
        <w:t>assword Policy</w:t>
      </w:r>
    </w:p>
    <w:p w14:paraId="3B2086C1" w14:textId="77777777" w:rsidR="0094132E" w:rsidRDefault="0094132E">
      <w:pPr>
        <w:widowControl/>
        <w:autoSpaceDE/>
        <w:autoSpaceDN/>
        <w:adjustRightInd/>
        <w:spacing w:after="160" w:line="259" w:lineRule="auto"/>
      </w:pPr>
      <w:r>
        <w:br w:type="page"/>
      </w:r>
    </w:p>
    <w:p w14:paraId="69DE6B8F" w14:textId="77777777" w:rsidR="00593A83" w:rsidRPr="0094132E" w:rsidRDefault="0094132E">
      <w:pPr>
        <w:rPr>
          <w:rFonts w:ascii="Arial" w:hAnsi="Arial" w:cs="Arial"/>
          <w:b/>
          <w:sz w:val="24"/>
          <w:szCs w:val="24"/>
          <w:u w:val="single"/>
        </w:rPr>
      </w:pPr>
      <w:r w:rsidRPr="0094132E">
        <w:rPr>
          <w:rFonts w:ascii="Arial" w:hAnsi="Arial" w:cs="Arial"/>
          <w:b/>
          <w:sz w:val="24"/>
          <w:szCs w:val="24"/>
          <w:u w:val="single"/>
        </w:rPr>
        <w:lastRenderedPageBreak/>
        <w:t>Overview</w:t>
      </w:r>
    </w:p>
    <w:p w14:paraId="14D137CD" w14:textId="77777777" w:rsidR="0094132E" w:rsidRDefault="0094132E">
      <w:pPr>
        <w:rPr>
          <w:rFonts w:ascii="Arial" w:hAnsi="Arial" w:cs="Arial"/>
          <w:sz w:val="24"/>
          <w:szCs w:val="24"/>
        </w:rPr>
      </w:pPr>
    </w:p>
    <w:p w14:paraId="395667B3" w14:textId="77777777" w:rsidR="0094132E" w:rsidRDefault="0094132E">
      <w:pPr>
        <w:rPr>
          <w:rFonts w:ascii="Arial" w:hAnsi="Arial" w:cs="Arial"/>
          <w:sz w:val="24"/>
          <w:szCs w:val="24"/>
        </w:rPr>
      </w:pPr>
      <w:r w:rsidRPr="00BD7706">
        <w:rPr>
          <w:rFonts w:ascii="Arial" w:hAnsi="Arial" w:cs="Arial"/>
          <w:sz w:val="24"/>
          <w:szCs w:val="24"/>
        </w:rPr>
        <w:t>Passwords are a critical component of information security. Passwords serve to protect user accounts; however, a poorly constructed password may result in the compromise of individual systems, data, or network. Th</w:t>
      </w:r>
      <w:r>
        <w:rPr>
          <w:rFonts w:ascii="Arial" w:hAnsi="Arial" w:cs="Arial"/>
          <w:sz w:val="24"/>
          <w:szCs w:val="24"/>
        </w:rPr>
        <w:t>e</w:t>
      </w:r>
      <w:r w:rsidRPr="00BD770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 w:rsidRPr="00BD7706">
        <w:rPr>
          <w:rFonts w:ascii="Arial" w:hAnsi="Arial" w:cs="Arial"/>
          <w:sz w:val="24"/>
          <w:szCs w:val="24"/>
        </w:rPr>
        <w:t xml:space="preserve"> guideline</w:t>
      </w:r>
      <w:r>
        <w:rPr>
          <w:rFonts w:ascii="Arial" w:hAnsi="Arial" w:cs="Arial"/>
          <w:sz w:val="24"/>
          <w:szCs w:val="24"/>
        </w:rPr>
        <w:t>s</w:t>
      </w:r>
      <w:r w:rsidRPr="00BD7706">
        <w:rPr>
          <w:rFonts w:ascii="Arial" w:hAnsi="Arial" w:cs="Arial"/>
          <w:sz w:val="24"/>
          <w:szCs w:val="24"/>
        </w:rPr>
        <w:t xml:space="preserve"> provide best practices for creating secure passwords.</w:t>
      </w:r>
    </w:p>
    <w:p w14:paraId="42D508A8" w14:textId="77777777" w:rsidR="0094132E" w:rsidRDefault="0094132E">
      <w:pPr>
        <w:rPr>
          <w:rFonts w:ascii="Arial" w:hAnsi="Arial" w:cs="Arial"/>
          <w:sz w:val="24"/>
          <w:szCs w:val="24"/>
        </w:rPr>
      </w:pPr>
    </w:p>
    <w:p w14:paraId="01B9EB94" w14:textId="77777777" w:rsidR="0094132E" w:rsidRPr="0094132E" w:rsidRDefault="0094132E">
      <w:pPr>
        <w:rPr>
          <w:rFonts w:ascii="Arial" w:hAnsi="Arial" w:cs="Arial"/>
          <w:b/>
          <w:sz w:val="24"/>
          <w:szCs w:val="24"/>
          <w:u w:val="single"/>
        </w:rPr>
      </w:pPr>
      <w:r w:rsidRPr="0094132E">
        <w:rPr>
          <w:rFonts w:ascii="Arial" w:hAnsi="Arial" w:cs="Arial"/>
          <w:b/>
          <w:sz w:val="24"/>
          <w:szCs w:val="24"/>
          <w:u w:val="single"/>
        </w:rPr>
        <w:t>Purpose</w:t>
      </w:r>
    </w:p>
    <w:p w14:paraId="548F385F" w14:textId="77777777" w:rsidR="0094132E" w:rsidRDefault="0094132E">
      <w:pPr>
        <w:rPr>
          <w:rFonts w:ascii="Arial" w:hAnsi="Arial" w:cs="Arial"/>
          <w:sz w:val="24"/>
          <w:szCs w:val="24"/>
        </w:rPr>
      </w:pPr>
    </w:p>
    <w:p w14:paraId="157289C8" w14:textId="39D36D4D" w:rsidR="0094132E" w:rsidRDefault="00941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purpose of these guidelines </w:t>
      </w:r>
      <w:r w:rsidR="00EA6457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to establish a standard for creation of strong passwords and the protection of those passwords.</w:t>
      </w:r>
    </w:p>
    <w:p w14:paraId="661C6C09" w14:textId="77777777" w:rsidR="0094132E" w:rsidRDefault="0094132E">
      <w:pPr>
        <w:rPr>
          <w:rFonts w:ascii="Arial" w:hAnsi="Arial" w:cs="Arial"/>
          <w:sz w:val="24"/>
          <w:szCs w:val="24"/>
        </w:rPr>
      </w:pPr>
    </w:p>
    <w:p w14:paraId="6B697FD1" w14:textId="77777777" w:rsidR="0094132E" w:rsidRPr="0094132E" w:rsidRDefault="0094132E">
      <w:pPr>
        <w:rPr>
          <w:rFonts w:ascii="Arial" w:hAnsi="Arial" w:cs="Arial"/>
          <w:b/>
          <w:sz w:val="24"/>
          <w:szCs w:val="24"/>
          <w:u w:val="single"/>
        </w:rPr>
      </w:pPr>
      <w:r w:rsidRPr="0094132E">
        <w:rPr>
          <w:rFonts w:ascii="Arial" w:hAnsi="Arial" w:cs="Arial"/>
          <w:b/>
          <w:sz w:val="24"/>
          <w:szCs w:val="24"/>
          <w:u w:val="single"/>
        </w:rPr>
        <w:t>Scope</w:t>
      </w:r>
    </w:p>
    <w:p w14:paraId="49595A01" w14:textId="77777777" w:rsidR="0094132E" w:rsidRDefault="0094132E" w:rsidP="0094132E">
      <w:pPr>
        <w:rPr>
          <w:rFonts w:ascii="Arial" w:hAnsi="Arial" w:cs="Arial"/>
          <w:sz w:val="24"/>
          <w:szCs w:val="24"/>
        </w:rPr>
      </w:pPr>
    </w:p>
    <w:p w14:paraId="03DEB38E" w14:textId="77777777" w:rsidR="0094132E" w:rsidRDefault="0094132E" w:rsidP="0094132E">
      <w:pPr>
        <w:rPr>
          <w:rFonts w:ascii="Arial" w:hAnsi="Arial" w:cs="Arial"/>
          <w:sz w:val="24"/>
          <w:szCs w:val="24"/>
        </w:rPr>
      </w:pPr>
      <w:r w:rsidRPr="00BD7706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 w:rsidRPr="00BD770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 w:rsidRPr="00BD7706">
        <w:rPr>
          <w:rFonts w:ascii="Arial" w:hAnsi="Arial" w:cs="Arial"/>
          <w:sz w:val="24"/>
          <w:szCs w:val="24"/>
        </w:rPr>
        <w:t xml:space="preserve"> guideline</w:t>
      </w:r>
      <w:r>
        <w:rPr>
          <w:rFonts w:ascii="Arial" w:hAnsi="Arial" w:cs="Arial"/>
          <w:sz w:val="24"/>
          <w:szCs w:val="24"/>
        </w:rPr>
        <w:t>s</w:t>
      </w:r>
      <w:r w:rsidRPr="00BD7706">
        <w:rPr>
          <w:rFonts w:ascii="Arial" w:hAnsi="Arial" w:cs="Arial"/>
          <w:sz w:val="24"/>
          <w:szCs w:val="24"/>
        </w:rPr>
        <w:t xml:space="preserve"> appl</w:t>
      </w:r>
      <w:r>
        <w:rPr>
          <w:rFonts w:ascii="Arial" w:hAnsi="Arial" w:cs="Arial"/>
          <w:sz w:val="24"/>
          <w:szCs w:val="24"/>
        </w:rPr>
        <w:t>y</w:t>
      </w:r>
      <w:r w:rsidRPr="00BD7706">
        <w:rPr>
          <w:rFonts w:ascii="Arial" w:hAnsi="Arial" w:cs="Arial"/>
          <w:sz w:val="24"/>
          <w:szCs w:val="24"/>
        </w:rPr>
        <w:t xml:space="preserve"> to employees, contractors, consultants, temporary and other workers, including all personnel affiliated with third parties. Th</w:t>
      </w:r>
      <w:r>
        <w:rPr>
          <w:rFonts w:ascii="Arial" w:hAnsi="Arial" w:cs="Arial"/>
          <w:sz w:val="24"/>
          <w:szCs w:val="24"/>
        </w:rPr>
        <w:t>e</w:t>
      </w:r>
      <w:r w:rsidRPr="00BD770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 w:rsidRPr="00BD7706">
        <w:rPr>
          <w:rFonts w:ascii="Arial" w:hAnsi="Arial" w:cs="Arial"/>
          <w:sz w:val="24"/>
          <w:szCs w:val="24"/>
        </w:rPr>
        <w:t xml:space="preserve"> guideline</w:t>
      </w:r>
      <w:r>
        <w:rPr>
          <w:rFonts w:ascii="Arial" w:hAnsi="Arial" w:cs="Arial"/>
          <w:sz w:val="24"/>
          <w:szCs w:val="24"/>
        </w:rPr>
        <w:t>s</w:t>
      </w:r>
      <w:r w:rsidRPr="00BD7706">
        <w:rPr>
          <w:rFonts w:ascii="Arial" w:hAnsi="Arial" w:cs="Arial"/>
          <w:sz w:val="24"/>
          <w:szCs w:val="24"/>
        </w:rPr>
        <w:t xml:space="preserve"> appl</w:t>
      </w:r>
      <w:r>
        <w:rPr>
          <w:rFonts w:ascii="Arial" w:hAnsi="Arial" w:cs="Arial"/>
          <w:sz w:val="24"/>
          <w:szCs w:val="24"/>
        </w:rPr>
        <w:t>y</w:t>
      </w:r>
      <w:r w:rsidRPr="00BD7706">
        <w:rPr>
          <w:rFonts w:ascii="Arial" w:hAnsi="Arial" w:cs="Arial"/>
          <w:sz w:val="24"/>
          <w:szCs w:val="24"/>
        </w:rPr>
        <w:t xml:space="preserve"> to all </w:t>
      </w:r>
      <w:r>
        <w:rPr>
          <w:rFonts w:ascii="Arial" w:hAnsi="Arial" w:cs="Arial"/>
          <w:sz w:val="24"/>
          <w:szCs w:val="24"/>
        </w:rPr>
        <w:t xml:space="preserve">user-level account </w:t>
      </w:r>
      <w:r w:rsidRPr="00BD7706">
        <w:rPr>
          <w:rFonts w:ascii="Arial" w:hAnsi="Arial" w:cs="Arial"/>
          <w:sz w:val="24"/>
          <w:szCs w:val="24"/>
        </w:rPr>
        <w:t>passwords</w:t>
      </w:r>
      <w:r>
        <w:rPr>
          <w:rFonts w:ascii="Arial" w:hAnsi="Arial" w:cs="Arial"/>
          <w:sz w:val="24"/>
          <w:szCs w:val="24"/>
        </w:rPr>
        <w:t xml:space="preserve"> that are associated with systems that are directly managed by SETA.</w:t>
      </w:r>
    </w:p>
    <w:p w14:paraId="119B043D" w14:textId="77777777" w:rsidR="0094132E" w:rsidRDefault="0094132E" w:rsidP="0094132E">
      <w:pPr>
        <w:rPr>
          <w:rFonts w:ascii="Arial" w:hAnsi="Arial" w:cs="Arial"/>
          <w:sz w:val="24"/>
          <w:szCs w:val="24"/>
        </w:rPr>
      </w:pPr>
    </w:p>
    <w:p w14:paraId="02FE4DBD" w14:textId="77777777" w:rsidR="0094132E" w:rsidRPr="0094132E" w:rsidRDefault="0094132E" w:rsidP="0094132E">
      <w:pPr>
        <w:rPr>
          <w:rFonts w:ascii="Arial" w:hAnsi="Arial" w:cs="Arial"/>
          <w:b/>
          <w:sz w:val="24"/>
          <w:szCs w:val="24"/>
          <w:u w:val="single"/>
        </w:rPr>
      </w:pPr>
      <w:r w:rsidRPr="0094132E">
        <w:rPr>
          <w:rFonts w:ascii="Arial" w:hAnsi="Arial" w:cs="Arial"/>
          <w:b/>
          <w:sz w:val="24"/>
          <w:szCs w:val="24"/>
          <w:u w:val="single"/>
        </w:rPr>
        <w:t>Password Construction Guidelines</w:t>
      </w:r>
    </w:p>
    <w:p w14:paraId="70F8FA43" w14:textId="77777777" w:rsidR="0094132E" w:rsidRDefault="0094132E" w:rsidP="0094132E">
      <w:pPr>
        <w:pStyle w:val="PlainText"/>
        <w:rPr>
          <w:rFonts w:ascii="Arial" w:eastAsia="MS Mincho" w:hAnsi="Arial" w:cs="Arial"/>
          <w:sz w:val="24"/>
          <w:szCs w:val="24"/>
        </w:rPr>
      </w:pPr>
    </w:p>
    <w:p w14:paraId="1AA5DBCC" w14:textId="77777777" w:rsidR="0094132E" w:rsidRPr="00A11D29" w:rsidRDefault="0094132E" w:rsidP="0094132E">
      <w:pPr>
        <w:pStyle w:val="PlainText"/>
      </w:pPr>
      <w:r w:rsidRPr="00BD7706">
        <w:rPr>
          <w:rFonts w:ascii="Arial" w:eastAsia="MS Mincho" w:hAnsi="Arial" w:cs="Arial"/>
          <w:sz w:val="24"/>
          <w:szCs w:val="24"/>
        </w:rPr>
        <w:t xml:space="preserve">Strong passwords are long; the more characters you have the stronger the password. </w:t>
      </w:r>
      <w:r w:rsidRPr="00A11D29">
        <w:rPr>
          <w:rFonts w:ascii="Arial" w:eastAsia="MS Mincho" w:hAnsi="Arial" w:cs="Arial"/>
          <w:b/>
          <w:sz w:val="24"/>
          <w:szCs w:val="24"/>
        </w:rPr>
        <w:t>Passwords are required to be a minimum of 10 characters in length</w:t>
      </w:r>
      <w:r>
        <w:rPr>
          <w:rFonts w:ascii="Arial" w:eastAsia="MS Mincho" w:hAnsi="Arial" w:cs="Arial"/>
          <w:sz w:val="24"/>
          <w:szCs w:val="24"/>
        </w:rPr>
        <w:t xml:space="preserve">. </w:t>
      </w:r>
      <w:r w:rsidRPr="00BD7706">
        <w:rPr>
          <w:rFonts w:ascii="Arial" w:eastAsia="MS Mincho" w:hAnsi="Arial" w:cs="Arial"/>
          <w:sz w:val="24"/>
          <w:szCs w:val="24"/>
        </w:rPr>
        <w:t>In addition, we highly encourage the use of passphrases, passwords made up of multiple words.  Examples include “</w:t>
      </w:r>
      <w:r w:rsidRPr="00BD7706">
        <w:rPr>
          <w:rFonts w:ascii="Arial" w:eastAsia="MS Mincho" w:hAnsi="Arial" w:cs="Arial"/>
          <w:i/>
          <w:sz w:val="24"/>
          <w:szCs w:val="24"/>
        </w:rPr>
        <w:t>It’s time for vacation</w:t>
      </w:r>
      <w:r w:rsidRPr="00BD7706">
        <w:rPr>
          <w:rFonts w:ascii="Arial" w:eastAsia="MS Mincho" w:hAnsi="Arial" w:cs="Arial"/>
          <w:sz w:val="24"/>
          <w:szCs w:val="24"/>
        </w:rPr>
        <w:t>” or “</w:t>
      </w:r>
      <w:r w:rsidRPr="00BD7706">
        <w:rPr>
          <w:rFonts w:ascii="Arial" w:eastAsia="MS Mincho" w:hAnsi="Arial" w:cs="Arial"/>
          <w:i/>
          <w:sz w:val="24"/>
          <w:szCs w:val="24"/>
        </w:rPr>
        <w:t>block-curious-sunny-leaves</w:t>
      </w:r>
      <w:r w:rsidRPr="00BD7706">
        <w:rPr>
          <w:rFonts w:ascii="Arial" w:eastAsia="MS Mincho" w:hAnsi="Arial" w:cs="Arial"/>
          <w:sz w:val="24"/>
          <w:szCs w:val="24"/>
        </w:rPr>
        <w:t xml:space="preserve">”.  Passphrases are both easy to remember and type, yet meet the strength requirements.  </w:t>
      </w:r>
      <w:r w:rsidRPr="00BD7706">
        <w:rPr>
          <w:rFonts w:ascii="Arial" w:hAnsi="Arial" w:cs="Arial"/>
          <w:sz w:val="24"/>
          <w:szCs w:val="24"/>
        </w:rPr>
        <w:t>Poor, or weak, passwords have the following characteristics</w:t>
      </w:r>
      <w:r>
        <w:rPr>
          <w:rFonts w:ascii="Arial" w:hAnsi="Arial" w:cs="Arial"/>
          <w:sz w:val="24"/>
          <w:szCs w:val="24"/>
        </w:rPr>
        <w:t xml:space="preserve"> and should </w:t>
      </w:r>
      <w:r w:rsidRPr="0094132E">
        <w:rPr>
          <w:rFonts w:ascii="Arial" w:hAnsi="Arial" w:cs="Arial"/>
          <w:sz w:val="24"/>
          <w:szCs w:val="24"/>
          <w:u w:val="single"/>
        </w:rPr>
        <w:t>not</w:t>
      </w:r>
      <w:r>
        <w:rPr>
          <w:rFonts w:ascii="Arial" w:hAnsi="Arial" w:cs="Arial"/>
          <w:sz w:val="24"/>
          <w:szCs w:val="24"/>
        </w:rPr>
        <w:t xml:space="preserve"> be used</w:t>
      </w:r>
      <w:r w:rsidRPr="00BD7706">
        <w:rPr>
          <w:rFonts w:ascii="Arial" w:hAnsi="Arial" w:cs="Arial"/>
          <w:sz w:val="24"/>
          <w:szCs w:val="24"/>
        </w:rPr>
        <w:t xml:space="preserve">: </w:t>
      </w:r>
    </w:p>
    <w:p w14:paraId="67EDEA76" w14:textId="77777777" w:rsidR="0094132E" w:rsidRPr="00BD7706" w:rsidRDefault="0094132E" w:rsidP="009413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BD7706">
        <w:rPr>
          <w:rFonts w:ascii="Arial" w:eastAsia="Times New Roman" w:hAnsi="Arial" w:cs="Arial"/>
          <w:szCs w:val="24"/>
        </w:rPr>
        <w:t>Contain personal information such as birthdates, addresses, phone numbers, or names of family members, pets, friends, and fantasy characters.</w:t>
      </w:r>
    </w:p>
    <w:p w14:paraId="2D48AA67" w14:textId="77777777" w:rsidR="0094132E" w:rsidRPr="00BD7706" w:rsidRDefault="0094132E" w:rsidP="009413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BD7706">
        <w:rPr>
          <w:rFonts w:ascii="Arial" w:eastAsia="Times New Roman" w:hAnsi="Arial" w:cs="Arial"/>
          <w:szCs w:val="24"/>
        </w:rPr>
        <w:t>Contain number patterns such as aaabbb, qwerty, zyxwvuts, or 123321.</w:t>
      </w:r>
    </w:p>
    <w:p w14:paraId="57BDFCB8" w14:textId="77777777" w:rsidR="0094132E" w:rsidRPr="00BD7706" w:rsidRDefault="0094132E" w:rsidP="009413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BD7706">
        <w:rPr>
          <w:rFonts w:ascii="Arial" w:eastAsia="Times New Roman" w:hAnsi="Arial" w:cs="Arial"/>
          <w:szCs w:val="24"/>
        </w:rPr>
        <w:t>Are some version of “Welcome123” “Password123” “Changeme123”</w:t>
      </w:r>
    </w:p>
    <w:p w14:paraId="2E950DBD" w14:textId="77777777" w:rsidR="0094132E" w:rsidRPr="0094132E" w:rsidRDefault="0094132E" w:rsidP="0094132E">
      <w:pPr>
        <w:rPr>
          <w:rFonts w:ascii="Arial" w:eastAsia="MS Mincho" w:hAnsi="Arial" w:cs="Arial"/>
          <w:b/>
          <w:sz w:val="24"/>
          <w:szCs w:val="24"/>
          <w:u w:val="single"/>
        </w:rPr>
      </w:pPr>
      <w:r w:rsidRPr="0094132E">
        <w:rPr>
          <w:rFonts w:ascii="Arial" w:eastAsia="MS Mincho" w:hAnsi="Arial" w:cs="Arial"/>
          <w:b/>
          <w:sz w:val="24"/>
          <w:szCs w:val="24"/>
          <w:u w:val="single"/>
        </w:rPr>
        <w:t>Password Protection Guidelines</w:t>
      </w:r>
    </w:p>
    <w:p w14:paraId="273CDEE8" w14:textId="77777777" w:rsidR="0094132E" w:rsidRDefault="0094132E" w:rsidP="0094132E">
      <w:pPr>
        <w:rPr>
          <w:rFonts w:ascii="Arial" w:eastAsia="MS Mincho" w:hAnsi="Arial" w:cs="Arial"/>
          <w:sz w:val="24"/>
          <w:szCs w:val="24"/>
        </w:rPr>
      </w:pPr>
    </w:p>
    <w:p w14:paraId="65403C8D" w14:textId="77777777" w:rsidR="0094132E" w:rsidRDefault="0094132E" w:rsidP="0094132E">
      <w:pPr>
        <w:pStyle w:val="ListParagraph"/>
        <w:numPr>
          <w:ilvl w:val="0"/>
          <w:numId w:val="2"/>
        </w:numPr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>Password Creation</w:t>
      </w:r>
    </w:p>
    <w:p w14:paraId="6C5FD7FE" w14:textId="0445F638" w:rsidR="0094132E" w:rsidRDefault="00EA6457" w:rsidP="0094132E">
      <w:pPr>
        <w:pStyle w:val="ListParagraph"/>
        <w:numPr>
          <w:ilvl w:val="1"/>
          <w:numId w:val="2"/>
        </w:numPr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>All user-level</w:t>
      </w:r>
      <w:r w:rsidR="0094132E">
        <w:rPr>
          <w:rFonts w:ascii="Arial" w:eastAsia="MS Mincho" w:hAnsi="Arial" w:cs="Arial"/>
          <w:szCs w:val="24"/>
        </w:rPr>
        <w:t xml:space="preserve"> and system-level passwords must conform to the </w:t>
      </w:r>
      <w:r w:rsidR="0094132E" w:rsidRPr="0094132E">
        <w:rPr>
          <w:rFonts w:ascii="Arial" w:eastAsia="MS Mincho" w:hAnsi="Arial" w:cs="Arial"/>
          <w:i/>
          <w:szCs w:val="24"/>
        </w:rPr>
        <w:t>Password Construction Guidelines</w:t>
      </w:r>
      <w:r w:rsidR="0094132E">
        <w:rPr>
          <w:rFonts w:ascii="Arial" w:eastAsia="MS Mincho" w:hAnsi="Arial" w:cs="Arial"/>
          <w:szCs w:val="24"/>
        </w:rPr>
        <w:t>.</w:t>
      </w:r>
    </w:p>
    <w:p w14:paraId="33EE2542" w14:textId="77777777" w:rsidR="0094132E" w:rsidRDefault="0094132E" w:rsidP="0094132E">
      <w:pPr>
        <w:pStyle w:val="ListParagraph"/>
        <w:numPr>
          <w:ilvl w:val="1"/>
          <w:numId w:val="2"/>
        </w:numPr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 xml:space="preserve">Users may not use any work related passwords for their own, personal accounts. </w:t>
      </w:r>
    </w:p>
    <w:p w14:paraId="521823BA" w14:textId="77777777" w:rsidR="00203AC8" w:rsidRDefault="0094132E" w:rsidP="00203AC8">
      <w:pPr>
        <w:pStyle w:val="ListParagraph"/>
        <w:numPr>
          <w:ilvl w:val="0"/>
          <w:numId w:val="2"/>
        </w:numPr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>Password Change</w:t>
      </w:r>
    </w:p>
    <w:p w14:paraId="031F6CBE" w14:textId="77777777" w:rsidR="00203AC8" w:rsidRPr="00203AC8" w:rsidRDefault="0094132E" w:rsidP="00203AC8">
      <w:pPr>
        <w:pStyle w:val="ListParagraph"/>
        <w:numPr>
          <w:ilvl w:val="1"/>
          <w:numId w:val="2"/>
        </w:numPr>
        <w:rPr>
          <w:rFonts w:ascii="Arial" w:eastAsia="MS Mincho" w:hAnsi="Arial" w:cs="Arial"/>
          <w:szCs w:val="24"/>
        </w:rPr>
      </w:pPr>
      <w:r w:rsidRPr="00203AC8">
        <w:rPr>
          <w:rFonts w:ascii="Arial" w:hAnsi="Arial" w:cs="Arial"/>
          <w:szCs w:val="24"/>
        </w:rPr>
        <w:t xml:space="preserve">Passwords should be changed only when there is reason to believe a password has been compromised.  </w:t>
      </w:r>
    </w:p>
    <w:p w14:paraId="679B6427" w14:textId="66CD7F2B" w:rsidR="0094132E" w:rsidRPr="00203AC8" w:rsidRDefault="0094132E" w:rsidP="00203AC8">
      <w:pPr>
        <w:pStyle w:val="ListParagraph"/>
        <w:numPr>
          <w:ilvl w:val="1"/>
          <w:numId w:val="2"/>
        </w:numPr>
        <w:rPr>
          <w:rFonts w:ascii="Arial" w:eastAsia="MS Mincho" w:hAnsi="Arial" w:cs="Arial"/>
          <w:szCs w:val="24"/>
        </w:rPr>
      </w:pPr>
      <w:r w:rsidRPr="00203AC8">
        <w:rPr>
          <w:rFonts w:ascii="Arial" w:hAnsi="Arial" w:cs="Arial"/>
          <w:szCs w:val="24"/>
        </w:rPr>
        <w:t>Password cracking or guessing may be performed on a periodic or random basis by the IT Team or its</w:t>
      </w:r>
      <w:r w:rsidR="00EA6457">
        <w:rPr>
          <w:rFonts w:ascii="Arial" w:hAnsi="Arial" w:cs="Arial"/>
          <w:szCs w:val="24"/>
        </w:rPr>
        <w:t xml:space="preserve"> assigned vendor.</w:t>
      </w:r>
      <w:r w:rsidRPr="00203AC8">
        <w:rPr>
          <w:rFonts w:ascii="Arial" w:hAnsi="Arial" w:cs="Arial"/>
          <w:szCs w:val="24"/>
        </w:rPr>
        <w:t xml:space="preserve"> </w:t>
      </w:r>
      <w:r w:rsidR="00EA6457">
        <w:rPr>
          <w:rFonts w:ascii="Arial" w:hAnsi="Arial" w:cs="Arial"/>
          <w:szCs w:val="24"/>
        </w:rPr>
        <w:t xml:space="preserve"> </w:t>
      </w:r>
      <w:r w:rsidRPr="00203AC8">
        <w:rPr>
          <w:rFonts w:ascii="Arial" w:hAnsi="Arial" w:cs="Arial"/>
          <w:szCs w:val="24"/>
        </w:rPr>
        <w:t xml:space="preserve">If a password is </w:t>
      </w:r>
      <w:r w:rsidRPr="00203AC8">
        <w:rPr>
          <w:rFonts w:ascii="Arial" w:hAnsi="Arial" w:cs="Arial"/>
          <w:szCs w:val="24"/>
        </w:rPr>
        <w:lastRenderedPageBreak/>
        <w:t>guessed or cracked during one of these scans, the user will be required to change it to be in compliance with the Password Co</w:t>
      </w:r>
      <w:bookmarkStart w:id="0" w:name="_GoBack"/>
      <w:bookmarkEnd w:id="0"/>
      <w:r w:rsidRPr="00203AC8">
        <w:rPr>
          <w:rFonts w:ascii="Arial" w:hAnsi="Arial" w:cs="Arial"/>
          <w:szCs w:val="24"/>
        </w:rPr>
        <w:t>nstruction Guidelines.</w:t>
      </w:r>
    </w:p>
    <w:p w14:paraId="4F5E0FAD" w14:textId="77777777" w:rsidR="00203AC8" w:rsidRDefault="00203AC8" w:rsidP="00203AC8">
      <w:pPr>
        <w:pStyle w:val="ListParagraph"/>
        <w:numPr>
          <w:ilvl w:val="0"/>
          <w:numId w:val="2"/>
        </w:numPr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>Password Protection</w:t>
      </w:r>
    </w:p>
    <w:p w14:paraId="668C32B7" w14:textId="77777777" w:rsidR="00203AC8" w:rsidRPr="00203AC8" w:rsidRDefault="00203AC8" w:rsidP="00203AC8">
      <w:pPr>
        <w:pStyle w:val="ListParagraph"/>
        <w:numPr>
          <w:ilvl w:val="1"/>
          <w:numId w:val="2"/>
        </w:numPr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 xml:space="preserve">Passwords </w:t>
      </w:r>
      <w:r w:rsidRPr="00E214A9">
        <w:rPr>
          <w:rFonts w:ascii="Arial" w:hAnsi="Arial" w:cs="Arial"/>
          <w:szCs w:val="24"/>
        </w:rPr>
        <w:t xml:space="preserve">must not be shared with anyone, including supervisors and coworkers. All passwords are to be treated as sensitive, </w:t>
      </w:r>
      <w:r>
        <w:rPr>
          <w:rFonts w:ascii="Arial" w:hAnsi="Arial" w:cs="Arial"/>
          <w:szCs w:val="24"/>
        </w:rPr>
        <w:t>c</w:t>
      </w:r>
      <w:r w:rsidRPr="00E214A9">
        <w:rPr>
          <w:rFonts w:ascii="Arial" w:hAnsi="Arial" w:cs="Arial"/>
          <w:szCs w:val="24"/>
        </w:rPr>
        <w:t>onfidential SETA information.</w:t>
      </w:r>
    </w:p>
    <w:p w14:paraId="2B8292A3" w14:textId="77777777" w:rsidR="00203AC8" w:rsidRPr="00203AC8" w:rsidRDefault="00203AC8" w:rsidP="00203AC8">
      <w:pPr>
        <w:pStyle w:val="ListParagraph"/>
        <w:numPr>
          <w:ilvl w:val="1"/>
          <w:numId w:val="2"/>
        </w:numPr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 xml:space="preserve">Users </w:t>
      </w:r>
      <w:r w:rsidRPr="00BD7706">
        <w:rPr>
          <w:rFonts w:ascii="Arial" w:hAnsi="Arial" w:cs="Arial"/>
          <w:szCs w:val="24"/>
        </w:rPr>
        <w:t xml:space="preserve">must not </w:t>
      </w:r>
      <w:r>
        <w:rPr>
          <w:rFonts w:ascii="Arial" w:hAnsi="Arial" w:cs="Arial"/>
          <w:szCs w:val="24"/>
        </w:rPr>
        <w:t>send passwords in</w:t>
      </w:r>
      <w:r w:rsidRPr="00BD7706">
        <w:rPr>
          <w:rFonts w:ascii="Arial" w:hAnsi="Arial" w:cs="Arial"/>
          <w:szCs w:val="24"/>
        </w:rPr>
        <w:t xml:space="preserve"> email messages, or </w:t>
      </w:r>
      <w:r>
        <w:rPr>
          <w:rFonts w:ascii="Arial" w:hAnsi="Arial" w:cs="Arial"/>
          <w:szCs w:val="24"/>
        </w:rPr>
        <w:t>any other form</w:t>
      </w:r>
      <w:r w:rsidRPr="00BD7706">
        <w:rPr>
          <w:rFonts w:ascii="Arial" w:hAnsi="Arial" w:cs="Arial"/>
          <w:szCs w:val="24"/>
        </w:rPr>
        <w:t xml:space="preserve"> of electronic communication, nor reveal over the phone to anyone</w:t>
      </w:r>
      <w:r>
        <w:rPr>
          <w:rFonts w:ascii="Arial" w:hAnsi="Arial" w:cs="Arial"/>
          <w:szCs w:val="24"/>
        </w:rPr>
        <w:t>.</w:t>
      </w:r>
    </w:p>
    <w:p w14:paraId="4B40503B" w14:textId="77777777" w:rsidR="00203AC8" w:rsidRPr="00203AC8" w:rsidRDefault="00203AC8" w:rsidP="00203AC8">
      <w:pPr>
        <w:pStyle w:val="ListParagraph"/>
        <w:numPr>
          <w:ilvl w:val="1"/>
          <w:numId w:val="2"/>
        </w:numPr>
        <w:rPr>
          <w:rFonts w:ascii="Arial" w:eastAsia="MS Mincho" w:hAnsi="Arial" w:cs="Arial"/>
          <w:szCs w:val="24"/>
        </w:rPr>
      </w:pPr>
      <w:r>
        <w:rPr>
          <w:rFonts w:ascii="Arial" w:hAnsi="Arial" w:cs="Arial"/>
          <w:szCs w:val="24"/>
        </w:rPr>
        <w:t>Do not use the “Remember Password” feature of applications (for example, web browsers).</w:t>
      </w:r>
    </w:p>
    <w:p w14:paraId="7D52B92D" w14:textId="77777777" w:rsidR="00203AC8" w:rsidRPr="00203AC8" w:rsidRDefault="00203AC8" w:rsidP="00203AC8">
      <w:pPr>
        <w:pStyle w:val="ListParagraph"/>
        <w:numPr>
          <w:ilvl w:val="1"/>
          <w:numId w:val="2"/>
        </w:numPr>
        <w:rPr>
          <w:rFonts w:ascii="Arial" w:eastAsia="MS Mincho" w:hAnsi="Arial" w:cs="Arial"/>
          <w:szCs w:val="24"/>
        </w:rPr>
      </w:pPr>
      <w:r>
        <w:rPr>
          <w:rFonts w:ascii="Arial" w:hAnsi="Arial" w:cs="Arial"/>
          <w:szCs w:val="24"/>
        </w:rPr>
        <w:t>Any user suspecting that their password may have been compromised must report the incident to the IT HelpDesk and change all passwords.</w:t>
      </w:r>
    </w:p>
    <w:p w14:paraId="6996FA11" w14:textId="77777777" w:rsidR="00203AC8" w:rsidRPr="00203AC8" w:rsidRDefault="00203AC8" w:rsidP="00203AC8">
      <w:pPr>
        <w:pStyle w:val="ListParagraph"/>
        <w:numPr>
          <w:ilvl w:val="0"/>
          <w:numId w:val="2"/>
        </w:numPr>
        <w:rPr>
          <w:rFonts w:ascii="Arial" w:eastAsia="MS Mincho" w:hAnsi="Arial" w:cs="Arial"/>
          <w:szCs w:val="24"/>
        </w:rPr>
      </w:pPr>
      <w:r>
        <w:rPr>
          <w:rFonts w:ascii="Arial" w:hAnsi="Arial" w:cs="Arial"/>
          <w:szCs w:val="24"/>
        </w:rPr>
        <w:t>Application Development</w:t>
      </w:r>
    </w:p>
    <w:p w14:paraId="60044ECB" w14:textId="77777777" w:rsidR="00203AC8" w:rsidRDefault="00203AC8" w:rsidP="00203AC8">
      <w:pPr>
        <w:pStyle w:val="ListParagrap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Application developers must ensure that their programs contain the following security precautions:</w:t>
      </w:r>
    </w:p>
    <w:p w14:paraId="204F9BD0" w14:textId="77777777" w:rsidR="00203AC8" w:rsidRPr="00203AC8" w:rsidRDefault="00203AC8" w:rsidP="00203AC8">
      <w:pPr>
        <w:pStyle w:val="ListParagraph"/>
        <w:numPr>
          <w:ilvl w:val="1"/>
          <w:numId w:val="2"/>
        </w:numPr>
        <w:rPr>
          <w:rFonts w:ascii="Arial" w:eastAsia="MS Mincho" w:hAnsi="Arial" w:cs="Arial"/>
          <w:szCs w:val="24"/>
        </w:rPr>
      </w:pPr>
      <w:r>
        <w:rPr>
          <w:rFonts w:ascii="Arial" w:hAnsi="Arial" w:cs="Arial"/>
          <w:szCs w:val="24"/>
        </w:rPr>
        <w:t xml:space="preserve">Applications must </w:t>
      </w:r>
      <w:r w:rsidRPr="00203AC8">
        <w:rPr>
          <w:rFonts w:ascii="Arial" w:hAnsi="Arial" w:cs="Arial"/>
          <w:szCs w:val="24"/>
        </w:rPr>
        <w:t>support authentication of individual users, not groups.</w:t>
      </w:r>
    </w:p>
    <w:p w14:paraId="29193AC7" w14:textId="77777777" w:rsidR="00203AC8" w:rsidRPr="00203AC8" w:rsidRDefault="00203AC8" w:rsidP="00203AC8">
      <w:pPr>
        <w:pStyle w:val="ListParagraph"/>
        <w:numPr>
          <w:ilvl w:val="1"/>
          <w:numId w:val="2"/>
        </w:numPr>
        <w:rPr>
          <w:rFonts w:ascii="Arial" w:hAnsi="Arial" w:cs="Arial"/>
          <w:szCs w:val="24"/>
        </w:rPr>
      </w:pPr>
      <w:r w:rsidRPr="00203AC8">
        <w:rPr>
          <w:rFonts w:ascii="Arial" w:hAnsi="Arial" w:cs="Arial"/>
          <w:szCs w:val="24"/>
        </w:rPr>
        <w:t>Applications must not store passwords in clear text or in any easily reversible form.</w:t>
      </w:r>
    </w:p>
    <w:p w14:paraId="47F0B152" w14:textId="77777777" w:rsidR="00203AC8" w:rsidRPr="00203AC8" w:rsidRDefault="00203AC8" w:rsidP="00203AC8">
      <w:pPr>
        <w:pStyle w:val="ListParagraph"/>
        <w:numPr>
          <w:ilvl w:val="1"/>
          <w:numId w:val="2"/>
        </w:numPr>
        <w:rPr>
          <w:rFonts w:ascii="Arial" w:eastAsia="MS Mincho" w:hAnsi="Arial" w:cs="Arial"/>
          <w:szCs w:val="24"/>
        </w:rPr>
      </w:pPr>
      <w:r w:rsidRPr="00203AC8">
        <w:rPr>
          <w:rFonts w:ascii="Arial" w:eastAsia="MS Mincho" w:hAnsi="Arial" w:cs="Arial"/>
          <w:szCs w:val="24"/>
        </w:rPr>
        <w:t>Applications must not transmit passwords in clear text over the network.</w:t>
      </w:r>
    </w:p>
    <w:p w14:paraId="77CF6623" w14:textId="77777777" w:rsidR="00203AC8" w:rsidRPr="0052310C" w:rsidRDefault="00203AC8" w:rsidP="00203AC8">
      <w:pPr>
        <w:pStyle w:val="ListParagraph"/>
        <w:numPr>
          <w:ilvl w:val="1"/>
          <w:numId w:val="2"/>
        </w:numPr>
        <w:rPr>
          <w:rFonts w:ascii="Arial" w:eastAsia="MS Mincho" w:hAnsi="Arial" w:cs="Arial"/>
          <w:szCs w:val="24"/>
        </w:rPr>
      </w:pPr>
      <w:r w:rsidRPr="00203AC8">
        <w:rPr>
          <w:rFonts w:ascii="Arial" w:eastAsia="MS Mincho" w:hAnsi="Arial" w:cs="Arial"/>
          <w:szCs w:val="24"/>
        </w:rPr>
        <w:t>Applications must provide for some sort of role management; such that one user can take over the functions of another without having to know the other's password.</w:t>
      </w:r>
    </w:p>
    <w:p w14:paraId="6A8E3443" w14:textId="77777777" w:rsidR="00203AC8" w:rsidRDefault="00203AC8" w:rsidP="00203AC8">
      <w:pPr>
        <w:rPr>
          <w:rFonts w:ascii="Arial" w:eastAsia="MS Mincho" w:hAnsi="Arial" w:cs="Arial"/>
          <w:b/>
          <w:sz w:val="24"/>
          <w:szCs w:val="24"/>
          <w:u w:val="single"/>
        </w:rPr>
      </w:pPr>
      <w:r w:rsidRPr="0094132E">
        <w:rPr>
          <w:rFonts w:ascii="Arial" w:eastAsia="MS Mincho" w:hAnsi="Arial" w:cs="Arial"/>
          <w:b/>
          <w:sz w:val="24"/>
          <w:szCs w:val="24"/>
          <w:u w:val="single"/>
        </w:rPr>
        <w:t>P</w:t>
      </w:r>
      <w:r>
        <w:rPr>
          <w:rFonts w:ascii="Arial" w:eastAsia="MS Mincho" w:hAnsi="Arial" w:cs="Arial"/>
          <w:b/>
          <w:sz w:val="24"/>
          <w:szCs w:val="24"/>
          <w:u w:val="single"/>
        </w:rPr>
        <w:t>olicy Compliance</w:t>
      </w:r>
    </w:p>
    <w:p w14:paraId="6C77EFBD" w14:textId="77777777" w:rsidR="0052310C" w:rsidRPr="0094132E" w:rsidRDefault="0052310C" w:rsidP="00203AC8">
      <w:pPr>
        <w:rPr>
          <w:rFonts w:ascii="Arial" w:eastAsia="MS Mincho" w:hAnsi="Arial" w:cs="Arial"/>
          <w:b/>
          <w:sz w:val="24"/>
          <w:szCs w:val="24"/>
          <w:u w:val="single"/>
        </w:rPr>
      </w:pPr>
    </w:p>
    <w:p w14:paraId="50351A19" w14:textId="77777777" w:rsidR="0094132E" w:rsidRDefault="00203AC8" w:rsidP="00203AC8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Compliance Measurement</w:t>
      </w:r>
    </w:p>
    <w:p w14:paraId="2037156A" w14:textId="77777777" w:rsidR="00203AC8" w:rsidRDefault="00203AC8" w:rsidP="00203AC8">
      <w:pPr>
        <w:pStyle w:val="ListParagrap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IT Team will verify compliance to this policy through various methods, </w:t>
      </w:r>
      <w:r w:rsidR="003D642E">
        <w:rPr>
          <w:rFonts w:ascii="Arial" w:hAnsi="Arial" w:cs="Arial"/>
          <w:szCs w:val="24"/>
        </w:rPr>
        <w:t xml:space="preserve">which could </w:t>
      </w:r>
      <w:r>
        <w:rPr>
          <w:rFonts w:ascii="Arial" w:hAnsi="Arial" w:cs="Arial"/>
          <w:szCs w:val="24"/>
        </w:rPr>
        <w:t>includ</w:t>
      </w:r>
      <w:r w:rsidR="003D642E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but not </w:t>
      </w:r>
      <w:r w:rsidR="003D642E">
        <w:rPr>
          <w:rFonts w:ascii="Arial" w:hAnsi="Arial" w:cs="Arial"/>
          <w:szCs w:val="24"/>
        </w:rPr>
        <w:t xml:space="preserve">be </w:t>
      </w:r>
      <w:r>
        <w:rPr>
          <w:rFonts w:ascii="Arial" w:hAnsi="Arial" w:cs="Arial"/>
          <w:szCs w:val="24"/>
        </w:rPr>
        <w:t>limited to, periodic walk-throughs, video monitoring, business tool reports, internal and external audits, and feedback to the Agency management.</w:t>
      </w:r>
    </w:p>
    <w:p w14:paraId="7C3D3F4C" w14:textId="77777777" w:rsidR="003D642E" w:rsidRDefault="003D642E" w:rsidP="003D642E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Exceptions</w:t>
      </w:r>
    </w:p>
    <w:p w14:paraId="54B244DD" w14:textId="77777777" w:rsidR="003D642E" w:rsidRPr="003D642E" w:rsidRDefault="003D642E" w:rsidP="003D642E">
      <w:pPr>
        <w:pStyle w:val="ListParagrap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Any exception to the policy must be approved by the IT Team in advance. </w:t>
      </w:r>
    </w:p>
    <w:sectPr w:rsidR="003D642E" w:rsidRPr="003D642E" w:rsidSect="003D642E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6A56C" w14:textId="77777777" w:rsidR="003D642E" w:rsidRDefault="003D642E" w:rsidP="003D642E">
      <w:r>
        <w:separator/>
      </w:r>
    </w:p>
  </w:endnote>
  <w:endnote w:type="continuationSeparator" w:id="0">
    <w:p w14:paraId="7140723A" w14:textId="77777777" w:rsidR="003D642E" w:rsidRDefault="003D642E" w:rsidP="003D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74219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1856149451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34870645" w14:textId="530AA710" w:rsidR="003D642E" w:rsidRPr="003D642E" w:rsidRDefault="003D642E">
            <w:pPr>
              <w:pStyle w:val="Footer"/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EB6F2F" wp14:editId="3D15252F">
                      <wp:simplePos x="0" y="0"/>
                      <wp:positionH relativeFrom="column">
                        <wp:posOffset>-601980</wp:posOffset>
                      </wp:positionH>
                      <wp:positionV relativeFrom="paragraph">
                        <wp:posOffset>-88265</wp:posOffset>
                      </wp:positionV>
                      <wp:extent cx="7063740" cy="0"/>
                      <wp:effectExtent l="0" t="0" r="228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637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15C1B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4pt,-6.95pt" to="508.8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SETA Password Policy | 11-05-2019 | </w:t>
            </w:r>
            <w:r w:rsidRPr="003D642E">
              <w:rPr>
                <w:rFonts w:ascii="Arial" w:hAnsi="Arial" w:cs="Arial"/>
              </w:rPr>
              <w:t xml:space="preserve">Page </w:t>
            </w:r>
            <w:r w:rsidRPr="003D642E">
              <w:rPr>
                <w:rFonts w:ascii="Arial" w:hAnsi="Arial" w:cs="Arial"/>
                <w:b/>
                <w:bCs/>
              </w:rPr>
              <w:fldChar w:fldCharType="begin"/>
            </w:r>
            <w:r w:rsidRPr="003D642E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3D642E">
              <w:rPr>
                <w:rFonts w:ascii="Arial" w:hAnsi="Arial" w:cs="Arial"/>
                <w:b/>
                <w:bCs/>
              </w:rPr>
              <w:fldChar w:fldCharType="separate"/>
            </w:r>
            <w:r w:rsidR="00EE58EE">
              <w:rPr>
                <w:rFonts w:ascii="Arial" w:hAnsi="Arial" w:cs="Arial"/>
                <w:b/>
                <w:bCs/>
                <w:noProof/>
              </w:rPr>
              <w:t>1</w:t>
            </w:r>
            <w:r w:rsidRPr="003D642E">
              <w:rPr>
                <w:rFonts w:ascii="Arial" w:hAnsi="Arial" w:cs="Arial"/>
                <w:b/>
                <w:bCs/>
              </w:rPr>
              <w:fldChar w:fldCharType="end"/>
            </w:r>
            <w:r w:rsidRPr="003D642E">
              <w:rPr>
                <w:rFonts w:ascii="Arial" w:hAnsi="Arial" w:cs="Arial"/>
              </w:rPr>
              <w:t xml:space="preserve"> of </w:t>
            </w:r>
            <w:r w:rsidRPr="003D642E">
              <w:rPr>
                <w:rFonts w:ascii="Arial" w:hAnsi="Arial" w:cs="Arial"/>
                <w:b/>
                <w:bCs/>
              </w:rPr>
              <w:fldChar w:fldCharType="begin"/>
            </w:r>
            <w:r w:rsidRPr="003D642E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3D642E">
              <w:rPr>
                <w:rFonts w:ascii="Arial" w:hAnsi="Arial" w:cs="Arial"/>
                <w:b/>
                <w:bCs/>
              </w:rPr>
              <w:fldChar w:fldCharType="separate"/>
            </w:r>
            <w:r w:rsidR="00EE58EE">
              <w:rPr>
                <w:rFonts w:ascii="Arial" w:hAnsi="Arial" w:cs="Arial"/>
                <w:b/>
                <w:bCs/>
                <w:noProof/>
              </w:rPr>
              <w:t>3</w:t>
            </w:r>
            <w:r w:rsidRPr="003D642E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3B084A9A" w14:textId="77777777" w:rsidR="003D642E" w:rsidRDefault="003D642E" w:rsidP="003D642E">
    <w:pPr>
      <w:pStyle w:val="Footer"/>
      <w:tabs>
        <w:tab w:val="clear" w:pos="468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459EF" w14:textId="77777777" w:rsidR="003D642E" w:rsidRDefault="003D642E" w:rsidP="003D642E">
      <w:r>
        <w:separator/>
      </w:r>
    </w:p>
  </w:footnote>
  <w:footnote w:type="continuationSeparator" w:id="0">
    <w:p w14:paraId="2C4985B6" w14:textId="77777777" w:rsidR="003D642E" w:rsidRDefault="003D642E" w:rsidP="003D6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50F6F"/>
    <w:multiLevelType w:val="multilevel"/>
    <w:tmpl w:val="C3F6598A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1" w15:restartNumberingAfterBreak="0">
    <w:nsid w:val="60F43E74"/>
    <w:multiLevelType w:val="hybridMultilevel"/>
    <w:tmpl w:val="D73CC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668DE"/>
    <w:multiLevelType w:val="hybridMultilevel"/>
    <w:tmpl w:val="CF9AB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351C9"/>
    <w:multiLevelType w:val="hybridMultilevel"/>
    <w:tmpl w:val="C9D45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2E"/>
    <w:rsid w:val="00203AC8"/>
    <w:rsid w:val="002D7575"/>
    <w:rsid w:val="003D642E"/>
    <w:rsid w:val="0052310C"/>
    <w:rsid w:val="005F2448"/>
    <w:rsid w:val="0094132E"/>
    <w:rsid w:val="00EA6457"/>
    <w:rsid w:val="00EE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9E2D19"/>
  <w15:chartTrackingRefBased/>
  <w15:docId w15:val="{943B6993-7407-47B8-8ACD-FFD5359C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32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4132E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94132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4132E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 w:cstheme="minorBidi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413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413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132E"/>
  </w:style>
  <w:style w:type="character" w:customStyle="1" w:styleId="CommentTextChar">
    <w:name w:val="Comment Text Char"/>
    <w:basedOn w:val="DefaultParagraphFont"/>
    <w:link w:val="CommentText"/>
    <w:uiPriority w:val="99"/>
    <w:rsid w:val="0094132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32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6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42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6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42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SETA.NET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 Saurbourne</dc:creator>
  <cp:keywords/>
  <dc:description/>
  <cp:lastModifiedBy>Det Saurbourne</cp:lastModifiedBy>
  <cp:revision>2</cp:revision>
  <dcterms:created xsi:type="dcterms:W3CDTF">2019-10-16T22:48:00Z</dcterms:created>
  <dcterms:modified xsi:type="dcterms:W3CDTF">2019-10-16T22:48:00Z</dcterms:modified>
</cp:coreProperties>
</file>