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56" w:rsidRDefault="00924C56" w:rsidP="00F43DB2">
      <w:pPr>
        <w:ind w:left="270" w:hanging="180"/>
        <w:jc w:val="center"/>
        <w:rPr>
          <w:b/>
          <w:sz w:val="28"/>
          <w:szCs w:val="28"/>
          <w:u w:val="single"/>
        </w:rPr>
      </w:pPr>
    </w:p>
    <w:p w:rsidR="00924C56" w:rsidRDefault="00924C56" w:rsidP="00924C5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43DB2" w:rsidRDefault="00F43DB2" w:rsidP="00924C56">
      <w:pPr>
        <w:jc w:val="center"/>
        <w:rPr>
          <w:b/>
          <w:sz w:val="28"/>
          <w:szCs w:val="28"/>
          <w:u w:val="single"/>
        </w:rPr>
      </w:pPr>
    </w:p>
    <w:p w:rsidR="00E3053D" w:rsidRPr="00F43DB2" w:rsidRDefault="00924C56" w:rsidP="008818D3">
      <w:pPr>
        <w:pStyle w:val="Title"/>
        <w:ind w:right="990"/>
        <w:jc w:val="center"/>
        <w:rPr>
          <w:rFonts w:ascii="Calibri Light" w:hAnsi="Calibri Light"/>
          <w:b/>
        </w:rPr>
      </w:pPr>
      <w:r w:rsidRPr="00F43DB2">
        <w:rPr>
          <w:rFonts w:ascii="Calibri Light" w:hAnsi="Calibri Light"/>
          <w:b/>
        </w:rPr>
        <w:t>Receipt of Agreement</w:t>
      </w:r>
    </w:p>
    <w:p w:rsidR="00924C56" w:rsidRDefault="00924C56" w:rsidP="008818D3">
      <w:pPr>
        <w:ind w:right="990"/>
        <w:jc w:val="center"/>
        <w:rPr>
          <w:b/>
          <w:sz w:val="28"/>
          <w:szCs w:val="28"/>
          <w:u w:val="single"/>
        </w:rPr>
      </w:pPr>
    </w:p>
    <w:p w:rsidR="00924C56" w:rsidRDefault="00924C56" w:rsidP="008818D3">
      <w:pPr>
        <w:ind w:right="990"/>
        <w:jc w:val="both"/>
        <w:rPr>
          <w:sz w:val="28"/>
        </w:rPr>
      </w:pPr>
      <w:r w:rsidRPr="00F43DB2">
        <w:rPr>
          <w:sz w:val="28"/>
        </w:rPr>
        <w:t>I am aware that copies of the Agreements between SETA and United SETA Employees, AFSCME, Local 146, as adopte</w:t>
      </w:r>
      <w:r w:rsidR="00D1229F">
        <w:rPr>
          <w:sz w:val="28"/>
        </w:rPr>
        <w:t xml:space="preserve">d by the Governing Board on </w:t>
      </w:r>
      <w:r w:rsidR="00F750EB">
        <w:rPr>
          <w:sz w:val="28"/>
        </w:rPr>
        <w:t>June 2</w:t>
      </w:r>
      <w:r w:rsidRPr="00F43DB2">
        <w:rPr>
          <w:sz w:val="28"/>
        </w:rPr>
        <w:t>,</w:t>
      </w:r>
      <w:r w:rsidR="00F750EB">
        <w:rPr>
          <w:sz w:val="28"/>
        </w:rPr>
        <w:t>2022,</w:t>
      </w:r>
      <w:r w:rsidRPr="00F43DB2">
        <w:rPr>
          <w:sz w:val="28"/>
        </w:rPr>
        <w:t xml:space="preserve"> are available on the SETA website and that I have access to these agreements.</w:t>
      </w:r>
    </w:p>
    <w:p w:rsidR="00F43DB2" w:rsidRPr="00F43DB2" w:rsidRDefault="00F43DB2" w:rsidP="00D1229F">
      <w:pPr>
        <w:spacing w:before="240" w:line="480" w:lineRule="auto"/>
        <w:ind w:left="2700"/>
        <w:jc w:val="both"/>
        <w:rPr>
          <w:sz w:val="28"/>
        </w:rPr>
      </w:pPr>
    </w:p>
    <w:p w:rsidR="00924C56" w:rsidRPr="00F43DB2" w:rsidRDefault="00924C56" w:rsidP="00D1229F">
      <w:pPr>
        <w:pStyle w:val="ListParagraph"/>
        <w:numPr>
          <w:ilvl w:val="0"/>
          <w:numId w:val="2"/>
        </w:numPr>
        <w:spacing w:before="240" w:line="480" w:lineRule="auto"/>
        <w:ind w:left="2700"/>
        <w:rPr>
          <w:b/>
          <w:sz w:val="28"/>
        </w:rPr>
      </w:pPr>
      <w:r w:rsidRPr="00F43DB2">
        <w:rPr>
          <w:b/>
          <w:sz w:val="28"/>
        </w:rPr>
        <w:t>Clerical, Technical and Analytical Unit</w:t>
      </w:r>
    </w:p>
    <w:p w:rsidR="00924C56" w:rsidRPr="00F43DB2" w:rsidRDefault="00924C56" w:rsidP="00D1229F">
      <w:pPr>
        <w:pStyle w:val="ListParagraph"/>
        <w:numPr>
          <w:ilvl w:val="0"/>
          <w:numId w:val="2"/>
        </w:numPr>
        <w:spacing w:before="240" w:line="480" w:lineRule="auto"/>
        <w:ind w:left="2700"/>
        <w:rPr>
          <w:b/>
          <w:sz w:val="28"/>
        </w:rPr>
      </w:pPr>
      <w:r w:rsidRPr="00F43DB2">
        <w:rPr>
          <w:b/>
          <w:sz w:val="28"/>
        </w:rPr>
        <w:t>Head Start Unit</w:t>
      </w:r>
    </w:p>
    <w:p w:rsidR="00F43DB2" w:rsidRPr="00906E53" w:rsidRDefault="00924C56" w:rsidP="00B87406">
      <w:pPr>
        <w:pStyle w:val="ListParagraph"/>
        <w:numPr>
          <w:ilvl w:val="0"/>
          <w:numId w:val="2"/>
        </w:numPr>
        <w:tabs>
          <w:tab w:val="left" w:pos="9630"/>
        </w:tabs>
        <w:spacing w:before="240" w:line="480" w:lineRule="auto"/>
        <w:ind w:left="2700"/>
        <w:rPr>
          <w:b/>
          <w:sz w:val="28"/>
        </w:rPr>
      </w:pPr>
      <w:r w:rsidRPr="00F43DB2">
        <w:rPr>
          <w:b/>
          <w:sz w:val="28"/>
        </w:rPr>
        <w:t>Supervisory Unit</w:t>
      </w:r>
    </w:p>
    <w:p w:rsidR="00F43DB2" w:rsidRPr="00F43DB2" w:rsidRDefault="00F43DB2" w:rsidP="00F43DB2">
      <w:pPr>
        <w:rPr>
          <w:sz w:val="28"/>
        </w:rPr>
      </w:pPr>
    </w:p>
    <w:p w:rsidR="000D399D" w:rsidRPr="00F43DB2" w:rsidRDefault="000D399D" w:rsidP="00F43DB2">
      <w:pPr>
        <w:rPr>
          <w:sz w:val="28"/>
        </w:rPr>
      </w:pPr>
    </w:p>
    <w:p w:rsidR="00F43DB2" w:rsidRPr="008836B8" w:rsidRDefault="00F43DB2" w:rsidP="00B87406">
      <w:pPr>
        <w:spacing w:after="0"/>
        <w:ind w:right="990"/>
        <w:jc w:val="right"/>
        <w:rPr>
          <w:b/>
          <w:sz w:val="28"/>
        </w:rPr>
      </w:pPr>
      <w:r w:rsidRPr="008836B8">
        <w:rPr>
          <w:b/>
          <w:sz w:val="28"/>
        </w:rPr>
        <w:t>____________________________</w:t>
      </w:r>
      <w:r>
        <w:rPr>
          <w:b/>
          <w:sz w:val="28"/>
        </w:rPr>
        <w:t>_____</w:t>
      </w:r>
      <w:r w:rsidRPr="008836B8">
        <w:rPr>
          <w:b/>
          <w:sz w:val="28"/>
        </w:rPr>
        <w:t>_</w:t>
      </w:r>
    </w:p>
    <w:p w:rsidR="00F43DB2" w:rsidRDefault="00F43DB2" w:rsidP="00B87406">
      <w:pPr>
        <w:spacing w:after="0"/>
        <w:ind w:right="990"/>
        <w:jc w:val="right"/>
        <w:rPr>
          <w:b/>
        </w:rPr>
      </w:pPr>
      <w:r w:rsidRPr="008836B8">
        <w:rPr>
          <w:b/>
        </w:rPr>
        <w:t>Print Name</w:t>
      </w:r>
    </w:p>
    <w:p w:rsidR="00F43DB2" w:rsidRPr="008836B8" w:rsidRDefault="00F43DB2" w:rsidP="00B87406">
      <w:pPr>
        <w:spacing w:after="0"/>
        <w:ind w:right="990"/>
        <w:jc w:val="right"/>
        <w:rPr>
          <w:b/>
        </w:rPr>
      </w:pPr>
    </w:p>
    <w:p w:rsidR="00F43DB2" w:rsidRPr="008836B8" w:rsidRDefault="00F43DB2" w:rsidP="00B87406">
      <w:pPr>
        <w:spacing w:after="0"/>
        <w:ind w:right="990"/>
        <w:jc w:val="right"/>
        <w:rPr>
          <w:b/>
          <w:sz w:val="28"/>
        </w:rPr>
      </w:pPr>
      <w:r w:rsidRPr="008836B8">
        <w:rPr>
          <w:b/>
          <w:sz w:val="28"/>
        </w:rPr>
        <w:t>__________________________________</w:t>
      </w:r>
    </w:p>
    <w:p w:rsidR="00F43DB2" w:rsidRDefault="00F43DB2" w:rsidP="00B87406">
      <w:pPr>
        <w:spacing w:after="0"/>
        <w:ind w:right="990"/>
        <w:jc w:val="right"/>
        <w:rPr>
          <w:b/>
        </w:rPr>
      </w:pPr>
      <w:r w:rsidRPr="008836B8">
        <w:rPr>
          <w:b/>
        </w:rPr>
        <w:t>Signature</w:t>
      </w:r>
    </w:p>
    <w:p w:rsidR="00F43DB2" w:rsidRPr="008836B8" w:rsidRDefault="00F43DB2" w:rsidP="00B87406">
      <w:pPr>
        <w:spacing w:after="0"/>
        <w:ind w:right="990"/>
        <w:jc w:val="right"/>
        <w:rPr>
          <w:b/>
          <w:sz w:val="28"/>
        </w:rPr>
      </w:pPr>
    </w:p>
    <w:p w:rsidR="00B87406" w:rsidRDefault="00F43DB2" w:rsidP="00B87406">
      <w:pPr>
        <w:spacing w:after="0"/>
        <w:ind w:right="990"/>
        <w:jc w:val="right"/>
        <w:rPr>
          <w:b/>
          <w:sz w:val="28"/>
        </w:rPr>
      </w:pPr>
      <w:r w:rsidRPr="008836B8">
        <w:rPr>
          <w:b/>
          <w:sz w:val="28"/>
        </w:rPr>
        <w:t>__________________________________</w:t>
      </w:r>
    </w:p>
    <w:p w:rsidR="00924C56" w:rsidRPr="00B87406" w:rsidRDefault="00F43DB2" w:rsidP="00B87406">
      <w:pPr>
        <w:spacing w:after="0"/>
        <w:ind w:right="990"/>
        <w:jc w:val="right"/>
        <w:rPr>
          <w:b/>
          <w:sz w:val="28"/>
        </w:rPr>
      </w:pPr>
      <w:r w:rsidRPr="008836B8">
        <w:rPr>
          <w:b/>
        </w:rPr>
        <w:t>Date</w:t>
      </w:r>
    </w:p>
    <w:sectPr w:rsidR="00924C56" w:rsidRPr="00B87406" w:rsidSect="00F43DB2">
      <w:headerReference w:type="default" r:id="rId7"/>
      <w:footerReference w:type="default" r:id="rId8"/>
      <w:pgSz w:w="12240" w:h="15840"/>
      <w:pgMar w:top="1440" w:right="81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B2" w:rsidRDefault="00F43DB2" w:rsidP="00F43DB2">
      <w:pPr>
        <w:spacing w:after="0" w:line="240" w:lineRule="auto"/>
      </w:pPr>
      <w:r>
        <w:separator/>
      </w:r>
    </w:p>
  </w:endnote>
  <w:endnote w:type="continuationSeparator" w:id="0">
    <w:p w:rsidR="00F43DB2" w:rsidRDefault="00F43DB2" w:rsidP="00F4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B2" w:rsidRDefault="00F43DB2" w:rsidP="00F43DB2">
    <w:pPr>
      <w:pStyle w:val="Footer"/>
      <w:jc w:val="right"/>
    </w:pPr>
    <w:r>
      <w:t>Rev. 10/19</w:t>
    </w:r>
  </w:p>
  <w:p w:rsidR="00F43DB2" w:rsidRPr="00F84FD5" w:rsidRDefault="00F43DB2" w:rsidP="00F43DB2">
    <w:pPr>
      <w:pStyle w:val="Footer"/>
      <w:jc w:val="right"/>
      <w:rPr>
        <w:i/>
      </w:rPr>
    </w:pPr>
  </w:p>
  <w:p w:rsidR="00F43DB2" w:rsidRPr="00F43DB2" w:rsidRDefault="00F43DB2" w:rsidP="00F4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B2" w:rsidRDefault="00F43DB2" w:rsidP="00F43DB2">
      <w:pPr>
        <w:spacing w:after="0" w:line="240" w:lineRule="auto"/>
      </w:pPr>
      <w:r>
        <w:separator/>
      </w:r>
    </w:p>
  </w:footnote>
  <w:footnote w:type="continuationSeparator" w:id="0">
    <w:p w:rsidR="00F43DB2" w:rsidRDefault="00F43DB2" w:rsidP="00F4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B2" w:rsidRPr="00F43DB2" w:rsidRDefault="00F43DB2" w:rsidP="00F43DB2">
    <w:pPr>
      <w:pStyle w:val="Header"/>
    </w:pPr>
    <w:r>
      <w:rPr>
        <w:noProof/>
      </w:rPr>
      <w:drawing>
        <wp:inline distT="0" distB="0" distL="0" distR="0">
          <wp:extent cx="1408176" cy="664464"/>
          <wp:effectExtent l="0" t="0" r="1905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ta_pms2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35758"/>
    <w:multiLevelType w:val="hybridMultilevel"/>
    <w:tmpl w:val="25CE9736"/>
    <w:lvl w:ilvl="0" w:tplc="F94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1E93"/>
    <w:multiLevelType w:val="hybridMultilevel"/>
    <w:tmpl w:val="29DA0B96"/>
    <w:lvl w:ilvl="0" w:tplc="2E827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56"/>
    <w:rsid w:val="000D399D"/>
    <w:rsid w:val="008818D3"/>
    <w:rsid w:val="00906E53"/>
    <w:rsid w:val="00924C56"/>
    <w:rsid w:val="00B87406"/>
    <w:rsid w:val="00D1229F"/>
    <w:rsid w:val="00E3053D"/>
    <w:rsid w:val="00F43DB2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190C6"/>
  <w15:docId w15:val="{1A24BDEE-D00D-4EBD-969C-2B00AE6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4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B2"/>
  </w:style>
  <w:style w:type="paragraph" w:styleId="Footer">
    <w:name w:val="footer"/>
    <w:basedOn w:val="Normal"/>
    <w:link w:val="FooterChar"/>
    <w:uiPriority w:val="99"/>
    <w:unhideWhenUsed/>
    <w:rsid w:val="00F4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B2"/>
  </w:style>
  <w:style w:type="paragraph" w:styleId="BalloonText">
    <w:name w:val="Balloon Text"/>
    <w:basedOn w:val="Normal"/>
    <w:link w:val="BalloonTextChar"/>
    <w:uiPriority w:val="99"/>
    <w:semiHidden/>
    <w:unhideWhenUsed/>
    <w:rsid w:val="00D1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L. Bilger</dc:creator>
  <cp:lastModifiedBy>Kelly Hold</cp:lastModifiedBy>
  <cp:revision>7</cp:revision>
  <cp:lastPrinted>2019-10-31T19:08:00Z</cp:lastPrinted>
  <dcterms:created xsi:type="dcterms:W3CDTF">2019-10-31T19:08:00Z</dcterms:created>
  <dcterms:modified xsi:type="dcterms:W3CDTF">2022-09-12T15:11:00Z</dcterms:modified>
</cp:coreProperties>
</file>